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FC78C" w14:textId="77777777" w:rsidR="00C97E9F" w:rsidRDefault="00D326F5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（与鹤壁市人民医院）共建医护生疾病诊断规范化培训实训室建设</w:t>
      </w:r>
    </w:p>
    <w:p w14:paraId="40F90242" w14:textId="0D2119DC" w:rsidR="00C97E9F" w:rsidRDefault="00D326F5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项目采购清单</w:t>
      </w:r>
      <w:bookmarkStart w:id="0" w:name="_GoBack"/>
      <w:bookmarkEnd w:id="0"/>
    </w:p>
    <w:tbl>
      <w:tblPr>
        <w:tblW w:w="81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5786"/>
      </w:tblGrid>
      <w:tr w:rsidR="00C97E9F" w14:paraId="1CDF61F1" w14:textId="77777777">
        <w:trPr>
          <w:trHeight w:val="613"/>
        </w:trPr>
        <w:tc>
          <w:tcPr>
            <w:tcW w:w="2330" w:type="dxa"/>
            <w:shd w:val="clear" w:color="auto" w:fill="auto"/>
            <w:noWrap/>
            <w:vAlign w:val="center"/>
          </w:tcPr>
          <w:p w14:paraId="0D41E6AA" w14:textId="77777777" w:rsidR="00C97E9F" w:rsidRDefault="00D326F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5786" w:type="dxa"/>
            <w:shd w:val="clear" w:color="auto" w:fill="auto"/>
            <w:noWrap/>
            <w:vAlign w:val="center"/>
          </w:tcPr>
          <w:p w14:paraId="7B9D3AB3" w14:textId="77777777" w:rsidR="00C97E9F" w:rsidRDefault="00D326F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需求概括</w:t>
            </w:r>
          </w:p>
        </w:tc>
      </w:tr>
      <w:tr w:rsidR="00C97E9F" w14:paraId="25ABC2B3" w14:textId="77777777">
        <w:trPr>
          <w:trHeight w:val="1900"/>
        </w:trPr>
        <w:tc>
          <w:tcPr>
            <w:tcW w:w="2330" w:type="dxa"/>
            <w:shd w:val="clear" w:color="auto" w:fill="auto"/>
            <w:noWrap/>
            <w:vAlign w:val="center"/>
          </w:tcPr>
          <w:p w14:paraId="18B433CC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胸、腹部检查训练系统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35FF7963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需配套心肺检查电子标准化病人、腹部检查电子标准化病人等，搭建交互式教学主控制平台，方便学生及教师同时开展讲授与学习、训练、测评，完整支撑胸部心肺、腹部体格检查全流程实操训练、在线教学管控与数字化实训教学工作开展。</w:t>
            </w:r>
          </w:p>
        </w:tc>
      </w:tr>
      <w:tr w:rsidR="00C97E9F" w14:paraId="3776BC1C" w14:textId="77777777">
        <w:trPr>
          <w:trHeight w:val="1280"/>
        </w:trPr>
        <w:tc>
          <w:tcPr>
            <w:tcW w:w="2330" w:type="dxa"/>
            <w:shd w:val="clear" w:color="auto" w:fill="auto"/>
            <w:noWrap/>
            <w:vAlign w:val="center"/>
          </w:tcPr>
          <w:p w14:paraId="6EFF7538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心电图检查训练系统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559A050A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支持使用真实心电图机在模拟人体表采集模拟人体心电信号，内置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类及以上正常及异常心电模拟信号与配套考核题库，可开展心电图实操流程训练、心电图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纸阅判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诊断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实训与标准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化考核，适用于心电图专项操作实训、心电读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图能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力教学、岗位培训及技能考核等教学场景。</w:t>
            </w:r>
          </w:p>
        </w:tc>
      </w:tr>
      <w:tr w:rsidR="00C97E9F" w14:paraId="36B81939" w14:textId="77777777">
        <w:trPr>
          <w:trHeight w:val="1280"/>
        </w:trPr>
        <w:tc>
          <w:tcPr>
            <w:tcW w:w="2330" w:type="dxa"/>
            <w:shd w:val="clear" w:color="auto" w:fill="auto"/>
            <w:noWrap/>
            <w:vAlign w:val="center"/>
          </w:tcPr>
          <w:p w14:paraId="3CFF18E8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数字心电图机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22D32A13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十二道心电图机，可输入病人信息，供学员训练考核使用。支持波形回放、修改、分析、打印，预览参数与分析结果等。</w:t>
            </w:r>
          </w:p>
        </w:tc>
      </w:tr>
      <w:tr w:rsidR="00C97E9F" w14:paraId="59509382" w14:textId="77777777">
        <w:trPr>
          <w:trHeight w:val="1900"/>
        </w:trPr>
        <w:tc>
          <w:tcPr>
            <w:tcW w:w="2330" w:type="dxa"/>
            <w:shd w:val="clear" w:color="auto" w:fill="auto"/>
            <w:noWrap/>
            <w:vAlign w:val="center"/>
          </w:tcPr>
          <w:p w14:paraId="6BBDF56B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十八导心电图机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79AF9AE0" w14:textId="77777777" w:rsidR="00C97E9F" w:rsidRDefault="00D326F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可供学员在</w:t>
            </w:r>
            <w:proofErr w:type="gramStart"/>
            <w:r>
              <w:rPr>
                <w:rFonts w:ascii="宋体" w:eastAsia="宋体" w:hAnsi="宋体" w:cs="宋体"/>
                <w:sz w:val="24"/>
              </w:rPr>
              <w:t>屏完成</w:t>
            </w:r>
            <w:proofErr w:type="gramEnd"/>
            <w:r>
              <w:rPr>
                <w:rFonts w:ascii="宋体" w:eastAsia="宋体" w:hAnsi="宋体" w:cs="宋体"/>
                <w:sz w:val="24"/>
              </w:rPr>
              <w:t>病例初诊、</w:t>
            </w:r>
            <w:proofErr w:type="gramStart"/>
            <w:r>
              <w:rPr>
                <w:rFonts w:ascii="宋体" w:eastAsia="宋体" w:hAnsi="宋体" w:cs="宋体"/>
                <w:sz w:val="24"/>
              </w:rPr>
              <w:t>阅图</w:t>
            </w:r>
            <w:proofErr w:type="gramEnd"/>
            <w:r>
              <w:rPr>
                <w:rFonts w:ascii="宋体" w:eastAsia="宋体" w:hAnsi="宋体" w:cs="宋体"/>
                <w:sz w:val="24"/>
              </w:rPr>
              <w:t>实训</w:t>
            </w:r>
            <w:r>
              <w:rPr>
                <w:rFonts w:ascii="宋体" w:eastAsia="宋体" w:hAnsi="宋体" w:cs="宋体" w:hint="eastAsia"/>
                <w:sz w:val="24"/>
              </w:rPr>
              <w:t>，</w:t>
            </w:r>
            <w:r>
              <w:rPr>
                <w:rFonts w:ascii="宋体" w:eastAsia="宋体" w:hAnsi="宋体" w:cs="宋体"/>
                <w:sz w:val="24"/>
              </w:rPr>
              <w:t>支持</w:t>
            </w:r>
            <w:r>
              <w:rPr>
                <w:rFonts w:ascii="宋体" w:eastAsia="宋体" w:hAnsi="宋体" w:cs="宋体"/>
                <w:sz w:val="24"/>
              </w:rPr>
              <w:t xml:space="preserve"> 18 </w:t>
            </w:r>
            <w:r>
              <w:rPr>
                <w:rFonts w:ascii="宋体" w:eastAsia="宋体" w:hAnsi="宋体" w:cs="宋体"/>
                <w:sz w:val="24"/>
              </w:rPr>
              <w:t>导联心电同步采集、同屏显示、同步测量与自动分析，可直观展示右室、前壁、后壁、下壁心肌缺血相关波形，方便学员全面学习多导联心脏病变判读</w:t>
            </w:r>
            <w:r>
              <w:rPr>
                <w:rFonts w:ascii="宋体" w:eastAsia="宋体" w:hAnsi="宋体" w:cs="宋体" w:hint="eastAsia"/>
                <w:sz w:val="24"/>
              </w:rPr>
              <w:t>，</w:t>
            </w:r>
            <w:r>
              <w:rPr>
                <w:rFonts w:ascii="宋体" w:eastAsia="宋体" w:hAnsi="宋体" w:cs="宋体"/>
                <w:sz w:val="24"/>
              </w:rPr>
              <w:t>可采集解读单腔、双腔起搏心电波形，适用于院校心电操作教学、心电</w:t>
            </w:r>
            <w:proofErr w:type="gramStart"/>
            <w:r>
              <w:rPr>
                <w:rFonts w:ascii="宋体" w:eastAsia="宋体" w:hAnsi="宋体" w:cs="宋体"/>
                <w:sz w:val="24"/>
              </w:rPr>
              <w:t>读图实</w:t>
            </w:r>
            <w:proofErr w:type="gramEnd"/>
            <w:r>
              <w:rPr>
                <w:rFonts w:ascii="宋体" w:eastAsia="宋体" w:hAnsi="宋体" w:cs="宋体"/>
                <w:sz w:val="24"/>
              </w:rPr>
              <w:t>训、临床技能培训与心电技能考核工作</w:t>
            </w:r>
            <w:r>
              <w:rPr>
                <w:rFonts w:ascii="宋体" w:eastAsia="宋体" w:hAnsi="宋体" w:cs="宋体" w:hint="eastAsia"/>
                <w:sz w:val="24"/>
              </w:rPr>
              <w:t>等</w:t>
            </w:r>
            <w:r>
              <w:rPr>
                <w:rFonts w:ascii="宋体" w:eastAsia="宋体" w:hAnsi="宋体" w:cs="宋体" w:hint="eastAsia"/>
                <w:sz w:val="24"/>
              </w:rPr>
              <w:t>。</w:t>
            </w:r>
          </w:p>
        </w:tc>
      </w:tr>
    </w:tbl>
    <w:p w14:paraId="76245A07" w14:textId="77777777" w:rsidR="00C97E9F" w:rsidRDefault="00C97E9F"/>
    <w:sectPr w:rsidR="00C97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695EA" w14:textId="77777777" w:rsidR="00D326F5" w:rsidRDefault="00D326F5" w:rsidP="00A97D38">
      <w:r>
        <w:separator/>
      </w:r>
    </w:p>
  </w:endnote>
  <w:endnote w:type="continuationSeparator" w:id="0">
    <w:p w14:paraId="23EF78AF" w14:textId="77777777" w:rsidR="00D326F5" w:rsidRDefault="00D326F5" w:rsidP="00A9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0F83B" w14:textId="77777777" w:rsidR="00D326F5" w:rsidRDefault="00D326F5" w:rsidP="00A97D38">
      <w:r>
        <w:separator/>
      </w:r>
    </w:p>
  </w:footnote>
  <w:footnote w:type="continuationSeparator" w:id="0">
    <w:p w14:paraId="17FFD6B1" w14:textId="77777777" w:rsidR="00D326F5" w:rsidRDefault="00D326F5" w:rsidP="00A97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17E1461"/>
    <w:rsid w:val="00A97D38"/>
    <w:rsid w:val="00C97E9F"/>
    <w:rsid w:val="00D326F5"/>
    <w:rsid w:val="0D9B50A4"/>
    <w:rsid w:val="17AD4814"/>
    <w:rsid w:val="617E1461"/>
    <w:rsid w:val="7E5B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10BC19"/>
  <w15:docId w15:val="{89B66819-D5BF-4C4A-A9BC-6B2212F2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7D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97D3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97D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97D3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Administrator</cp:lastModifiedBy>
  <cp:revision>2</cp:revision>
  <dcterms:created xsi:type="dcterms:W3CDTF">2025-05-26T03:51:00Z</dcterms:created>
  <dcterms:modified xsi:type="dcterms:W3CDTF">2026-09-21T12:55:00Z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6B5321B0F5DF41CEB30AD209D22F28B7_11</vt:lpwstr>
  </property>
  <property fmtid="{D5CDD505-2E9C-101B-9397-08002B2CF9AE}" pid="4" name="KSOTemplateDocerSaveRecord">
    <vt:lpwstr>eyJoZGlkIjoiNWUwNDRkYTAzZWUyNjdhMDE3NzcxZjYzZDdmYzMxOWEiLCJ1c2VySWQiOiIzMjY5NTkzNzAifQ==</vt:lpwstr>
  </property>
</Properties>
</file>