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2AA72"/>
    <w:p w14:paraId="64FC8487"/>
    <w:p w14:paraId="6C416C10"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18"/>
        </w:rPr>
        <w:t>鹤壁职业技术学院</w:t>
      </w:r>
    </w:p>
    <w:p w14:paraId="2DC6635E">
      <w:pPr>
        <w:widowControl/>
        <w:jc w:val="center"/>
        <w:rPr>
          <w:rFonts w:ascii="方正小标宋简体" w:hAnsi="方正小标宋简体" w:eastAsia="方正小标宋简体" w:cs="方正小标宋简体"/>
          <w:sz w:val="32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18"/>
        </w:rPr>
        <w:t>大数据学院计算机实训室项目清单</w:t>
      </w:r>
    </w:p>
    <w:tbl>
      <w:tblPr>
        <w:tblStyle w:val="2"/>
        <w:tblW w:w="10556" w:type="dxa"/>
        <w:tblInd w:w="-10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45"/>
        <w:gridCol w:w="6173"/>
        <w:gridCol w:w="713"/>
        <w:gridCol w:w="675"/>
      </w:tblGrid>
      <w:tr w14:paraId="3A6C9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B7CF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ED528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6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04C3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参数描述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C838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37F4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14:paraId="762D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5B0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BD064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教师机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CCAB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内存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32G，硬盘存储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≧1T，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独立显卡，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支持高效多任务处理，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支持高清触控显示，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满足基础教学展示需求，支持清晰图文与视频播放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满足教学软件（如电子教室管理、视频剪辑、编程工具）并行运行需求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C30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EAC3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</w:tr>
      <w:tr w14:paraId="37C0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FE2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749C6">
            <w:pPr>
              <w:pStyle w:val="6"/>
              <w:widowControl/>
              <w:ind w:left="48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学生机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CDD1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支持高效学习性能，满足编程、多媒体学习、虚拟机运行等需求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13DE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36F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</w:t>
            </w:r>
          </w:p>
        </w:tc>
      </w:tr>
      <w:tr w14:paraId="68A91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3D74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E8C22">
            <w:pPr>
              <w:pStyle w:val="6"/>
              <w:ind w:left="480" w:leftChars="0" w:firstLine="0" w:firstLineChars="0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还原系统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A88F2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支持远程开关机、系统切换、时间同步、消息广播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；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支持系统/分区的即时还原与还原点创建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C94D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398D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</w:t>
            </w:r>
          </w:p>
        </w:tc>
      </w:tr>
      <w:tr w14:paraId="2734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C56F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6F1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多媒体教学软件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AEBE6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全平台兼容，全终端兼容，支持虚拟化桌面，高帧率兼容，支持无延时广播，支持常见的音视频媒体文件，同步播放清晰无损耗；实现教学资源的极速共享等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091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EA3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</w:t>
            </w:r>
          </w:p>
        </w:tc>
      </w:tr>
      <w:tr w14:paraId="5598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87EC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613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学生桌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9EE5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双人桌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0740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7283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</w:t>
            </w:r>
          </w:p>
        </w:tc>
      </w:tr>
      <w:tr w14:paraId="48F4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988C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5D9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学生凳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BBBD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方凳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15B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F5FD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把</w:t>
            </w:r>
          </w:p>
        </w:tc>
      </w:tr>
      <w:tr w14:paraId="6A6A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FAA4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031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教师桌椅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38441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耐用，安全，满足上课基本需求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483C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833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</w:tr>
      <w:tr w14:paraId="53DC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4975B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394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汇聚交换机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C7952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实现设备互联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9C6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28D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</w:tr>
      <w:tr w14:paraId="5722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265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1D5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接入交换机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7697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实现学生机与教师机的快速互联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3C0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901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</w:tr>
      <w:tr w14:paraId="70AD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BE3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E12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网络机柜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9D6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存储交换机等设备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EDA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F98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</w:tr>
      <w:tr w14:paraId="5A5D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519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23C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综合布线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383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安装电源线、网线、插排等，实现机房设备互联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22C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8FB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项</w:t>
            </w:r>
          </w:p>
        </w:tc>
      </w:tr>
      <w:tr w14:paraId="6217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812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FD9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辅材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3F6F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实现捆绑、固定电缆等其它辅材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0CB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826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</w:tr>
      <w:tr w14:paraId="2DB6B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426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合计：100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7BF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万</w:t>
            </w:r>
          </w:p>
        </w:tc>
      </w:tr>
    </w:tbl>
    <w:p w14:paraId="44F05619">
      <w:pPr>
        <w:widowControl/>
        <w:jc w:val="center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2DD37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93"/>
    <w:rsid w:val="000A2863"/>
    <w:rsid w:val="0013453C"/>
    <w:rsid w:val="00152371"/>
    <w:rsid w:val="00237D28"/>
    <w:rsid w:val="002930E8"/>
    <w:rsid w:val="003321A8"/>
    <w:rsid w:val="003637EE"/>
    <w:rsid w:val="00511A7C"/>
    <w:rsid w:val="00624B93"/>
    <w:rsid w:val="006B06B2"/>
    <w:rsid w:val="006B356C"/>
    <w:rsid w:val="007E619B"/>
    <w:rsid w:val="00A67082"/>
    <w:rsid w:val="00AA6C12"/>
    <w:rsid w:val="00B821A2"/>
    <w:rsid w:val="00D60437"/>
    <w:rsid w:val="00D6554E"/>
    <w:rsid w:val="00F4132E"/>
    <w:rsid w:val="03BD5AE4"/>
    <w:rsid w:val="050C2E54"/>
    <w:rsid w:val="0B36617C"/>
    <w:rsid w:val="0E2F19F6"/>
    <w:rsid w:val="0F1E7653"/>
    <w:rsid w:val="10264A11"/>
    <w:rsid w:val="179B776D"/>
    <w:rsid w:val="20BD316F"/>
    <w:rsid w:val="29E44123"/>
    <w:rsid w:val="2D4867D9"/>
    <w:rsid w:val="3894435E"/>
    <w:rsid w:val="4A5B4CDC"/>
    <w:rsid w:val="4F7D74A2"/>
    <w:rsid w:val="506B379F"/>
    <w:rsid w:val="588B70D4"/>
    <w:rsid w:val="5E747CBB"/>
    <w:rsid w:val="76120095"/>
    <w:rsid w:val="79F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459</Characters>
  <Lines>4</Lines>
  <Paragraphs>1</Paragraphs>
  <TotalTime>3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2025-05-20T10:37:00Z</dcterms:created>
  <dc:creator>xb21cn</dc:creator>
  <cp:lastModifiedBy>刘俊如</cp:lastModifiedBy>
  <dcterms:modified xsi:type="dcterms:W3CDTF">2025-05-29T09:20:57Z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eyJoZGlkIjoiMWU3YzM4ZTlhNzllMTQ1MjZmMzBkZTgyMzdhYjRkMWUiLCJ1c2VySWQiOiIxNjAxMTYwMzQ4In0=</vt:lpwstr>
  </property>
  <property fmtid="{D5CDD505-2E9C-101B-9397-08002B2CF9AE}" pid="3" name="KSOProductBuildVer">
    <vt:lpwstr>2052-12.1.0.19302</vt:lpwstr>
  </property>
  <property fmtid="{D5CDD505-2E9C-101B-9397-08002B2CF9AE}" pid="4" name="ICV">
    <vt:lpwstr>256ABB51D34A4EB0AED62C637B59E617_12</vt:lpwstr>
  </property>
</Properties>
</file>