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5C0" w:rsidRDefault="001F3D98">
      <w:pPr>
        <w:pStyle w:val="a3"/>
        <w:widowControl/>
        <w:spacing w:beforeAutospacing="0" w:afterAutospacing="0" w:line="360" w:lineRule="atLeast"/>
        <w:ind w:firstLineChars="100" w:firstLine="321"/>
        <w:jc w:val="both"/>
        <w:rPr>
          <w:rStyle w:val="a4"/>
          <w:rFonts w:ascii="宋体" w:eastAsia="宋体" w:hAnsi="宋体" w:cs="宋体"/>
          <w:bCs/>
          <w:color w:val="000000"/>
          <w:sz w:val="32"/>
          <w:szCs w:val="32"/>
          <w:shd w:val="clear" w:color="auto" w:fill="FFFFFF"/>
        </w:rPr>
      </w:pPr>
      <w:r>
        <w:rPr>
          <w:rStyle w:val="a4"/>
          <w:rFonts w:ascii="宋体" w:eastAsia="宋体" w:hAnsi="宋体" w:cs="宋体" w:hint="eastAsia"/>
          <w:bCs/>
          <w:color w:val="000000"/>
          <w:sz w:val="32"/>
          <w:szCs w:val="32"/>
          <w:shd w:val="clear" w:color="auto" w:fill="FFFFFF"/>
        </w:rPr>
        <w:t>商丘市睢阳区第十九中学教学楼、餐厅及配套设施项目</w:t>
      </w:r>
    </w:p>
    <w:p w:rsidR="00EA45C0" w:rsidRDefault="001F3D98">
      <w:pPr>
        <w:pStyle w:val="a3"/>
        <w:widowControl/>
        <w:spacing w:beforeAutospacing="0" w:afterAutospacing="0" w:line="360" w:lineRule="atLeast"/>
        <w:ind w:firstLineChars="1000" w:firstLine="3213"/>
        <w:jc w:val="both"/>
        <w:rPr>
          <w:rStyle w:val="a4"/>
          <w:rFonts w:ascii="宋体" w:eastAsia="宋体" w:hAnsi="宋体" w:cs="宋体"/>
          <w:bCs/>
          <w:color w:val="000000"/>
          <w:sz w:val="32"/>
          <w:szCs w:val="32"/>
          <w:shd w:val="clear" w:color="auto" w:fill="FFFFFF"/>
        </w:rPr>
      </w:pPr>
      <w:r>
        <w:rPr>
          <w:rStyle w:val="a4"/>
          <w:rFonts w:ascii="宋体" w:eastAsia="宋体" w:hAnsi="宋体" w:cs="宋体" w:hint="eastAsia"/>
          <w:bCs/>
          <w:color w:val="000000"/>
          <w:sz w:val="32"/>
          <w:szCs w:val="32"/>
          <w:shd w:val="clear" w:color="auto" w:fill="FFFFFF"/>
        </w:rPr>
        <w:t>定标延期公告</w:t>
      </w:r>
    </w:p>
    <w:p w:rsidR="00EA45C0" w:rsidRDefault="001F3D98">
      <w:pPr>
        <w:pStyle w:val="a3"/>
        <w:widowControl/>
        <w:spacing w:beforeAutospacing="0" w:afterAutospacing="0" w:line="360" w:lineRule="atLeast"/>
        <w:jc w:val="both"/>
        <w:rPr>
          <w:rFonts w:ascii="宋体" w:eastAsia="宋体" w:hAnsi="宋体" w:cs="宋体"/>
          <w:sz w:val="28"/>
          <w:szCs w:val="28"/>
        </w:rPr>
      </w:pPr>
      <w:r>
        <w:rPr>
          <w:rStyle w:val="a4"/>
          <w:rFonts w:ascii="宋体" w:eastAsia="宋体" w:hAnsi="宋体" w:cs="宋体" w:hint="eastAsia"/>
          <w:bCs/>
          <w:color w:val="000000"/>
          <w:sz w:val="28"/>
          <w:szCs w:val="28"/>
          <w:shd w:val="clear" w:color="auto" w:fill="FFFFFF"/>
        </w:rPr>
        <w:t>一、招标项目概况：</w:t>
      </w:r>
    </w:p>
    <w:p w:rsidR="00EA45C0" w:rsidRDefault="001F3D98">
      <w:pPr>
        <w:pStyle w:val="a3"/>
        <w:widowControl/>
        <w:spacing w:beforeAutospacing="0" w:afterAutospacing="0" w:line="360" w:lineRule="atLeast"/>
        <w:ind w:firstLine="555"/>
        <w:jc w:val="both"/>
        <w:rPr>
          <w:rFonts w:ascii="宋体" w:eastAsia="宋体" w:hAnsi="宋体" w:cs="宋体"/>
          <w:color w:val="333333"/>
          <w:sz w:val="28"/>
          <w:szCs w:val="28"/>
          <w:shd w:val="clear" w:color="auto" w:fill="FFFFFF"/>
        </w:rPr>
      </w:pPr>
      <w:r>
        <w:rPr>
          <w:rFonts w:ascii="宋体" w:eastAsia="宋体" w:hAnsi="宋体" w:cs="宋体" w:hint="eastAsia"/>
          <w:color w:val="000000"/>
          <w:sz w:val="28"/>
          <w:szCs w:val="28"/>
          <w:shd w:val="clear" w:color="auto" w:fill="FFFFFF"/>
        </w:rPr>
        <w:t>1.项目名称：</w:t>
      </w:r>
      <w:r>
        <w:rPr>
          <w:rFonts w:ascii="宋体" w:eastAsia="宋体" w:hAnsi="宋体" w:cs="宋体" w:hint="eastAsia"/>
          <w:color w:val="333333"/>
          <w:sz w:val="28"/>
          <w:szCs w:val="28"/>
          <w:shd w:val="clear" w:color="auto" w:fill="FFFFFF"/>
        </w:rPr>
        <w:t>商丘市睢阳区第十九中学教学楼、餐厅及配套设施项目</w:t>
      </w:r>
    </w:p>
    <w:p w:rsidR="00EA45C0" w:rsidRDefault="001F3D98">
      <w:pPr>
        <w:pStyle w:val="a3"/>
        <w:widowControl/>
        <w:spacing w:beforeAutospacing="0" w:afterAutospacing="0" w:line="360" w:lineRule="atLeast"/>
        <w:ind w:firstLine="555"/>
        <w:jc w:val="both"/>
        <w:rPr>
          <w:rFonts w:ascii="宋体" w:eastAsia="宋体" w:hAnsi="宋体" w:cs="宋体"/>
          <w:sz w:val="28"/>
          <w:szCs w:val="28"/>
        </w:rPr>
      </w:pPr>
      <w:r>
        <w:rPr>
          <w:rFonts w:ascii="宋体" w:eastAsia="宋体" w:hAnsi="宋体" w:cs="宋体" w:hint="eastAsia"/>
          <w:color w:val="000000"/>
          <w:sz w:val="28"/>
          <w:szCs w:val="28"/>
          <w:shd w:val="clear" w:color="auto" w:fill="FFFFFF"/>
        </w:rPr>
        <w:t>2.项目编号：商睢财采招-2025-26   招标编号：商工程〔2025〕149 号</w:t>
      </w:r>
    </w:p>
    <w:p w:rsidR="00EA45C0" w:rsidRDefault="001F3D98">
      <w:pPr>
        <w:pStyle w:val="a3"/>
        <w:widowControl/>
        <w:spacing w:beforeAutospacing="0" w:afterAutospacing="0" w:line="360" w:lineRule="atLeast"/>
        <w:ind w:firstLine="555"/>
        <w:jc w:val="both"/>
        <w:rPr>
          <w:rFonts w:ascii="宋体" w:eastAsia="宋体" w:hAnsi="宋体" w:cs="宋体"/>
          <w:sz w:val="28"/>
          <w:szCs w:val="28"/>
        </w:rPr>
      </w:pPr>
      <w:r>
        <w:rPr>
          <w:rFonts w:ascii="宋体" w:eastAsia="宋体" w:hAnsi="宋体" w:cs="宋体" w:hint="eastAsia"/>
          <w:color w:val="000000"/>
          <w:sz w:val="28"/>
          <w:szCs w:val="28"/>
          <w:shd w:val="clear" w:color="auto" w:fill="FFFFFF"/>
        </w:rPr>
        <w:t>3.项目代码：2505-411403-04-01-487486</w:t>
      </w:r>
    </w:p>
    <w:p w:rsidR="00EA45C0" w:rsidRDefault="001F3D98">
      <w:pPr>
        <w:pStyle w:val="a3"/>
        <w:widowControl/>
        <w:spacing w:beforeAutospacing="0" w:afterAutospacing="0" w:line="360" w:lineRule="atLeast"/>
        <w:ind w:firstLine="555"/>
        <w:jc w:val="both"/>
        <w:rPr>
          <w:rFonts w:ascii="宋体" w:eastAsia="宋体" w:hAnsi="宋体" w:cs="宋体"/>
          <w:sz w:val="28"/>
          <w:szCs w:val="28"/>
        </w:rPr>
      </w:pPr>
      <w:r>
        <w:rPr>
          <w:rFonts w:ascii="宋体" w:eastAsia="宋体" w:hAnsi="宋体" w:cs="宋体" w:hint="eastAsia"/>
          <w:color w:val="000000"/>
          <w:sz w:val="28"/>
          <w:szCs w:val="28"/>
          <w:shd w:val="clear" w:color="auto" w:fill="FFFFFF"/>
        </w:rPr>
        <w:t>4.资金来源：财政资金</w:t>
      </w:r>
    </w:p>
    <w:p w:rsidR="00EA45C0" w:rsidRDefault="001F3D98">
      <w:pPr>
        <w:pStyle w:val="a3"/>
        <w:widowControl/>
        <w:spacing w:beforeAutospacing="0" w:afterAutospacing="0" w:line="360" w:lineRule="atLeast"/>
        <w:ind w:firstLine="555"/>
        <w:jc w:val="both"/>
        <w:rPr>
          <w:rFonts w:ascii="宋体" w:eastAsia="宋体" w:hAnsi="宋体" w:cs="宋体"/>
          <w:sz w:val="28"/>
          <w:szCs w:val="28"/>
        </w:rPr>
      </w:pPr>
      <w:r>
        <w:rPr>
          <w:rFonts w:ascii="宋体" w:eastAsia="宋体" w:hAnsi="宋体" w:cs="宋体" w:hint="eastAsia"/>
          <w:color w:val="000000"/>
          <w:sz w:val="28"/>
          <w:szCs w:val="28"/>
          <w:shd w:val="clear" w:color="auto" w:fill="FFFFFF"/>
        </w:rPr>
        <w:t>5.招标控制价：13744033.15 元（其中：分部分项工程费总额为 10333257.83 元；规费为 369802.95元；税金 1134828.42 元；安全文明施工措施费为 307501.67 元；暂列金额为0元；专业暂估价为 0 元；措施费（不含安全文明施工措施费）为 1598642.28 元）</w:t>
      </w:r>
    </w:p>
    <w:p w:rsidR="00EA45C0" w:rsidRDefault="001F3D98">
      <w:pPr>
        <w:pStyle w:val="a3"/>
        <w:widowControl/>
        <w:spacing w:beforeAutospacing="0" w:afterAutospacing="0" w:line="360" w:lineRule="atLeast"/>
        <w:jc w:val="both"/>
        <w:rPr>
          <w:rFonts w:ascii="宋体" w:eastAsia="宋体" w:hAnsi="宋体" w:cs="宋体"/>
          <w:sz w:val="28"/>
          <w:szCs w:val="28"/>
        </w:rPr>
      </w:pPr>
      <w:r>
        <w:rPr>
          <w:rStyle w:val="a4"/>
          <w:rFonts w:ascii="宋体" w:eastAsia="宋体" w:hAnsi="宋体" w:cs="宋体" w:hint="eastAsia"/>
          <w:bCs/>
          <w:color w:val="000000"/>
          <w:sz w:val="28"/>
          <w:szCs w:val="28"/>
          <w:shd w:val="clear" w:color="auto" w:fill="FFFFFF"/>
        </w:rPr>
        <w:t>二、招标公告发布媒体及时间：</w:t>
      </w:r>
    </w:p>
    <w:p w:rsidR="00EA45C0" w:rsidRDefault="001F3D98">
      <w:pPr>
        <w:pStyle w:val="a3"/>
        <w:widowControl/>
        <w:spacing w:beforeAutospacing="0" w:afterAutospacing="0" w:line="360" w:lineRule="atLeast"/>
        <w:ind w:firstLine="555"/>
        <w:jc w:val="both"/>
        <w:rPr>
          <w:rFonts w:ascii="宋体" w:eastAsia="宋体" w:hAnsi="宋体" w:cs="宋体"/>
          <w:sz w:val="28"/>
          <w:szCs w:val="28"/>
        </w:rPr>
      </w:pPr>
      <w:r>
        <w:rPr>
          <w:rFonts w:ascii="宋体" w:eastAsia="宋体" w:hAnsi="宋体" w:cs="宋体" w:hint="eastAsia"/>
          <w:color w:val="000000"/>
          <w:sz w:val="28"/>
          <w:szCs w:val="28"/>
          <w:shd w:val="clear" w:color="auto" w:fill="FFFFFF"/>
        </w:rPr>
        <w:t>本项目招标公告于2025年09月05日在《河南省电子招标投标公共服务平台》、《全国公共资源交易平台（河南省·商丘市）》、《河南省政府采购网》、《商丘市政府采购网》上发布。</w:t>
      </w:r>
    </w:p>
    <w:p w:rsidR="00EA45C0" w:rsidRDefault="001F3D98">
      <w:pPr>
        <w:pStyle w:val="a3"/>
        <w:widowControl/>
        <w:spacing w:beforeAutospacing="0" w:afterAutospacing="0" w:line="360" w:lineRule="atLeast"/>
        <w:jc w:val="both"/>
        <w:rPr>
          <w:rFonts w:ascii="宋体" w:eastAsia="宋体" w:hAnsi="宋体" w:cs="宋体"/>
          <w:sz w:val="28"/>
          <w:szCs w:val="28"/>
        </w:rPr>
      </w:pPr>
      <w:r>
        <w:rPr>
          <w:rStyle w:val="a4"/>
          <w:rFonts w:ascii="宋体" w:eastAsia="宋体" w:hAnsi="宋体" w:cs="宋体" w:hint="eastAsia"/>
          <w:bCs/>
          <w:color w:val="000000"/>
          <w:sz w:val="28"/>
          <w:szCs w:val="28"/>
          <w:shd w:val="clear" w:color="auto" w:fill="FFFFFF"/>
        </w:rPr>
        <w:t>三、延期信息：</w:t>
      </w:r>
    </w:p>
    <w:p w:rsidR="00EA45C0" w:rsidRDefault="001F3D98">
      <w:pPr>
        <w:pStyle w:val="a3"/>
        <w:widowControl/>
        <w:spacing w:beforeAutospacing="0" w:afterAutospacing="0" w:line="360" w:lineRule="atLeast"/>
        <w:ind w:firstLine="555"/>
        <w:jc w:val="both"/>
        <w:rPr>
          <w:rFonts w:ascii="宋体" w:eastAsia="宋体" w:hAnsi="宋体" w:cs="宋体"/>
          <w:sz w:val="28"/>
          <w:szCs w:val="28"/>
        </w:rPr>
      </w:pPr>
      <w:r>
        <w:rPr>
          <w:rFonts w:ascii="宋体" w:eastAsia="宋体" w:hAnsi="宋体" w:cs="宋体" w:hint="eastAsia"/>
          <w:color w:val="000000"/>
          <w:sz w:val="28"/>
          <w:szCs w:val="28"/>
          <w:shd w:val="clear" w:color="auto" w:fill="FFFFFF"/>
        </w:rPr>
        <w:t>本项目已于2025年9月29日完成评标，因定标核查工作时间恰逢国庆假日，待工作日后进行下阶段工作。以上情况导致招标人无法在收到评审报告后10 日内完成定标，故发布本项目延期公告。</w:t>
      </w:r>
    </w:p>
    <w:p w:rsidR="00EA45C0" w:rsidRDefault="001F3D98">
      <w:pPr>
        <w:pStyle w:val="a3"/>
        <w:widowControl/>
        <w:spacing w:beforeAutospacing="0" w:afterAutospacing="0" w:line="360" w:lineRule="atLeast"/>
        <w:ind w:firstLine="555"/>
        <w:jc w:val="both"/>
        <w:rPr>
          <w:rFonts w:ascii="宋体" w:eastAsia="宋体" w:hAnsi="宋体" w:cs="宋体"/>
          <w:sz w:val="28"/>
          <w:szCs w:val="28"/>
        </w:rPr>
      </w:pPr>
      <w:r>
        <w:rPr>
          <w:rFonts w:ascii="宋体" w:eastAsia="宋体" w:hAnsi="宋体" w:cs="宋体" w:hint="eastAsia"/>
          <w:color w:val="000000"/>
          <w:sz w:val="28"/>
          <w:szCs w:val="28"/>
          <w:shd w:val="clear" w:color="auto" w:fill="FFFFFF"/>
        </w:rPr>
        <w:t>最终定标时间：2025年10月</w:t>
      </w:r>
      <w:r w:rsidR="00BA4C54">
        <w:rPr>
          <w:rFonts w:ascii="宋体" w:eastAsia="宋体" w:hAnsi="宋体" w:cs="宋体" w:hint="eastAsia"/>
          <w:color w:val="000000"/>
          <w:sz w:val="28"/>
          <w:szCs w:val="28"/>
          <w:shd w:val="clear" w:color="auto" w:fill="FFFFFF"/>
        </w:rPr>
        <w:t>21</w:t>
      </w:r>
      <w:r>
        <w:rPr>
          <w:rFonts w:ascii="宋体" w:eastAsia="宋体" w:hAnsi="宋体" w:cs="宋体" w:hint="eastAsia"/>
          <w:color w:val="000000"/>
          <w:sz w:val="28"/>
          <w:szCs w:val="28"/>
          <w:shd w:val="clear" w:color="auto" w:fill="FFFFFF"/>
        </w:rPr>
        <w:t>日15时00分。</w:t>
      </w:r>
    </w:p>
    <w:p w:rsidR="00EA45C0" w:rsidRDefault="001F3D98">
      <w:pPr>
        <w:pStyle w:val="a3"/>
        <w:widowControl/>
        <w:spacing w:beforeAutospacing="0" w:afterAutospacing="0" w:line="360" w:lineRule="atLeast"/>
        <w:jc w:val="both"/>
        <w:rPr>
          <w:rFonts w:ascii="宋体" w:eastAsia="宋体" w:hAnsi="宋体" w:cs="宋体"/>
          <w:sz w:val="28"/>
          <w:szCs w:val="28"/>
        </w:rPr>
      </w:pPr>
      <w:r>
        <w:rPr>
          <w:rStyle w:val="a4"/>
          <w:rFonts w:ascii="宋体" w:eastAsia="宋体" w:hAnsi="宋体" w:cs="宋体" w:hint="eastAsia"/>
          <w:bCs/>
          <w:color w:val="000000"/>
          <w:sz w:val="28"/>
          <w:szCs w:val="28"/>
          <w:shd w:val="clear" w:color="auto" w:fill="FFFFFF"/>
        </w:rPr>
        <w:lastRenderedPageBreak/>
        <w:t>四、异议和投诉渠道：</w:t>
      </w:r>
    </w:p>
    <w:p w:rsidR="00EA45C0" w:rsidRDefault="001F3D98">
      <w:pPr>
        <w:pStyle w:val="a3"/>
        <w:widowControl/>
        <w:spacing w:beforeAutospacing="0" w:afterAutospacing="0" w:line="360" w:lineRule="atLeast"/>
        <w:ind w:firstLine="555"/>
        <w:jc w:val="both"/>
        <w:rPr>
          <w:rFonts w:ascii="宋体" w:eastAsia="宋体" w:hAnsi="宋体" w:cs="宋体"/>
          <w:sz w:val="28"/>
          <w:szCs w:val="28"/>
        </w:rPr>
      </w:pPr>
      <w:r>
        <w:rPr>
          <w:rFonts w:ascii="宋体" w:eastAsia="宋体" w:hAnsi="宋体" w:cs="宋体" w:hint="eastAsia"/>
          <w:color w:val="000000"/>
          <w:sz w:val="28"/>
          <w:szCs w:val="28"/>
          <w:shd w:val="clear" w:color="auto" w:fill="FFFFFF"/>
        </w:rPr>
        <w:t>1.异议提出：各投标人对本项目的评标结果有异议的，应当在评标结果公示期内以书面形式由法定代表人或授权委托代表签字并加公章向招标人或招标代理机构提出，逾期不再受理。</w:t>
      </w:r>
    </w:p>
    <w:p w:rsidR="00EA45C0" w:rsidRDefault="001F3D98">
      <w:pPr>
        <w:pStyle w:val="a3"/>
        <w:widowControl/>
        <w:spacing w:beforeAutospacing="0" w:afterAutospacing="0" w:line="360" w:lineRule="atLeast"/>
        <w:ind w:firstLine="555"/>
        <w:jc w:val="both"/>
        <w:rPr>
          <w:rFonts w:ascii="宋体" w:eastAsia="宋体" w:hAnsi="宋体" w:cs="宋体"/>
          <w:sz w:val="28"/>
          <w:szCs w:val="28"/>
        </w:rPr>
      </w:pPr>
      <w:r>
        <w:rPr>
          <w:rFonts w:ascii="宋体" w:eastAsia="宋体" w:hAnsi="宋体" w:cs="宋体" w:hint="eastAsia"/>
          <w:color w:val="000000"/>
          <w:sz w:val="28"/>
          <w:szCs w:val="28"/>
          <w:shd w:val="clear" w:color="auto" w:fill="FFFFFF"/>
        </w:rPr>
        <w:t>2.投诉提出：对异议答复不满意的，按有关规定以书面形式向相关监督部门投诉。</w:t>
      </w:r>
    </w:p>
    <w:p w:rsidR="00EA45C0" w:rsidRDefault="001F3D98">
      <w:pPr>
        <w:pStyle w:val="a3"/>
        <w:widowControl/>
        <w:spacing w:beforeAutospacing="0" w:afterAutospacing="0" w:line="360" w:lineRule="atLeast"/>
        <w:jc w:val="both"/>
        <w:rPr>
          <w:rStyle w:val="a4"/>
          <w:rFonts w:ascii="宋体" w:eastAsia="宋体" w:hAnsi="宋体" w:cs="宋体"/>
          <w:bCs/>
          <w:color w:val="000000"/>
          <w:sz w:val="28"/>
          <w:szCs w:val="28"/>
          <w:shd w:val="clear" w:color="auto" w:fill="FFFFFF"/>
        </w:rPr>
      </w:pPr>
      <w:r>
        <w:rPr>
          <w:rStyle w:val="a4"/>
          <w:rFonts w:ascii="宋体" w:eastAsia="宋体" w:hAnsi="宋体" w:cs="宋体" w:hint="eastAsia"/>
          <w:bCs/>
          <w:color w:val="000000"/>
          <w:sz w:val="28"/>
          <w:szCs w:val="28"/>
          <w:shd w:val="clear" w:color="auto" w:fill="FFFFFF"/>
        </w:rPr>
        <w:t>五、联系方式：</w:t>
      </w:r>
    </w:p>
    <w:p w:rsidR="00EA45C0" w:rsidRDefault="001F3D98">
      <w:pPr>
        <w:pStyle w:val="a3"/>
        <w:widowControl/>
        <w:spacing w:beforeAutospacing="0" w:afterAutospacing="0" w:line="360" w:lineRule="atLeast"/>
        <w:jc w:val="both"/>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招 标 人：商丘市睢阳区教育体育局</w:t>
      </w:r>
    </w:p>
    <w:p w:rsidR="00EA45C0" w:rsidRDefault="001F3D98">
      <w:pPr>
        <w:pStyle w:val="a3"/>
        <w:widowControl/>
        <w:spacing w:beforeAutospacing="0" w:afterAutospacing="0" w:line="360" w:lineRule="atLeast"/>
        <w:jc w:val="both"/>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 xml:space="preserve">地    址：商丘市睢阳区万达路和侯恂路交叉路口 </w:t>
      </w:r>
    </w:p>
    <w:p w:rsidR="00EA45C0" w:rsidRDefault="001F3D98">
      <w:pPr>
        <w:pStyle w:val="a3"/>
        <w:widowControl/>
        <w:spacing w:beforeAutospacing="0" w:afterAutospacing="0" w:line="360" w:lineRule="atLeast"/>
        <w:jc w:val="both"/>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 xml:space="preserve">联 系 人：段先生 </w:t>
      </w:r>
    </w:p>
    <w:p w:rsidR="00EA45C0" w:rsidRDefault="001F3D98">
      <w:pPr>
        <w:pStyle w:val="a3"/>
        <w:widowControl/>
        <w:spacing w:beforeAutospacing="0" w:afterAutospacing="0" w:line="360" w:lineRule="atLeast"/>
        <w:jc w:val="both"/>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 xml:space="preserve">联系电话：15839010596 </w:t>
      </w:r>
    </w:p>
    <w:p w:rsidR="00EA45C0" w:rsidRDefault="001F3D98">
      <w:pPr>
        <w:pStyle w:val="a3"/>
        <w:widowControl/>
        <w:spacing w:beforeAutospacing="0" w:afterAutospacing="0" w:line="360" w:lineRule="atLeast"/>
        <w:jc w:val="both"/>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 xml:space="preserve">代理机构：汇龙工程咨询有限公司 </w:t>
      </w:r>
    </w:p>
    <w:p w:rsidR="00EA45C0" w:rsidRDefault="001F3D98">
      <w:pPr>
        <w:pStyle w:val="a3"/>
        <w:widowControl/>
        <w:spacing w:beforeAutospacing="0" w:afterAutospacing="0" w:line="360" w:lineRule="atLeast"/>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 xml:space="preserve">地    址：郑州市金水区郑汴路 138 号（英协花园）37 幢1单元 22 层2203号 </w:t>
      </w:r>
    </w:p>
    <w:p w:rsidR="00EA45C0" w:rsidRDefault="001F3D98">
      <w:pPr>
        <w:pStyle w:val="a3"/>
        <w:widowControl/>
        <w:spacing w:beforeAutospacing="0" w:afterAutospacing="0" w:line="360" w:lineRule="atLeast"/>
        <w:jc w:val="both"/>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 xml:space="preserve">联 系 人：李女士 </w:t>
      </w:r>
    </w:p>
    <w:p w:rsidR="00EA45C0" w:rsidRDefault="001F3D98">
      <w:pPr>
        <w:pStyle w:val="a3"/>
        <w:widowControl/>
        <w:spacing w:beforeAutospacing="0" w:afterAutospacing="0" w:line="360" w:lineRule="atLeast"/>
        <w:jc w:val="both"/>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 xml:space="preserve">电    话：17105879278 </w:t>
      </w:r>
    </w:p>
    <w:p w:rsidR="00EA45C0" w:rsidRDefault="001F3D98">
      <w:pPr>
        <w:pStyle w:val="a3"/>
        <w:widowControl/>
        <w:spacing w:beforeAutospacing="0" w:afterAutospacing="0" w:line="360" w:lineRule="atLeast"/>
        <w:jc w:val="both"/>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 xml:space="preserve">监督单位：商丘市住房和城乡建设局 </w:t>
      </w:r>
    </w:p>
    <w:p w:rsidR="00EA45C0" w:rsidRDefault="001F3D98">
      <w:pPr>
        <w:pStyle w:val="a3"/>
        <w:widowControl/>
        <w:spacing w:beforeAutospacing="0" w:afterAutospacing="0" w:line="360" w:lineRule="atLeast"/>
        <w:jc w:val="both"/>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 xml:space="preserve">地    址：商丘市睢阳区神火大道南段 116 号 </w:t>
      </w:r>
    </w:p>
    <w:p w:rsidR="00EA45C0" w:rsidRDefault="001F3D98">
      <w:pPr>
        <w:pStyle w:val="a3"/>
        <w:widowControl/>
        <w:spacing w:beforeAutospacing="0" w:afterAutospacing="0" w:line="360" w:lineRule="atLeast"/>
        <w:jc w:val="both"/>
        <w:rPr>
          <w:rFonts w:ascii="宋体" w:eastAsia="宋体" w:hAnsi="宋体" w:cs="宋体"/>
          <w:sz w:val="28"/>
          <w:szCs w:val="28"/>
        </w:rPr>
      </w:pPr>
      <w:r>
        <w:rPr>
          <w:rFonts w:ascii="宋体" w:eastAsia="宋体" w:hAnsi="宋体" w:cs="宋体" w:hint="eastAsia"/>
          <w:color w:val="000000"/>
          <w:sz w:val="28"/>
          <w:szCs w:val="28"/>
          <w:shd w:val="clear" w:color="auto" w:fill="FFFFFF"/>
        </w:rPr>
        <w:t>联系方式：0370-3390798 </w:t>
      </w:r>
    </w:p>
    <w:p w:rsidR="00EA45C0" w:rsidRDefault="00EA45C0">
      <w:pPr>
        <w:pStyle w:val="a3"/>
        <w:widowControl/>
        <w:spacing w:beforeAutospacing="0" w:afterAutospacing="0" w:line="360" w:lineRule="atLeast"/>
        <w:jc w:val="both"/>
        <w:rPr>
          <w:rFonts w:ascii="宋体" w:eastAsia="宋体" w:hAnsi="宋体" w:cs="宋体"/>
          <w:color w:val="000000"/>
          <w:sz w:val="28"/>
          <w:szCs w:val="28"/>
          <w:shd w:val="clear" w:color="auto" w:fill="FFFFFF"/>
        </w:rPr>
      </w:pPr>
    </w:p>
    <w:p w:rsidR="00EA45C0" w:rsidRDefault="001F3D98">
      <w:pPr>
        <w:pStyle w:val="a3"/>
        <w:widowControl/>
        <w:spacing w:beforeAutospacing="0" w:afterAutospacing="0" w:line="360" w:lineRule="atLeast"/>
        <w:jc w:val="center"/>
        <w:rPr>
          <w:rFonts w:ascii="宋体" w:eastAsia="宋体" w:hAnsi="宋体" w:cs="宋体"/>
          <w:sz w:val="28"/>
          <w:szCs w:val="28"/>
        </w:rPr>
      </w:pPr>
      <w:r>
        <w:rPr>
          <w:rFonts w:ascii="宋体" w:eastAsia="宋体" w:hAnsi="宋体" w:cs="宋体" w:hint="eastAsia"/>
          <w:color w:val="000000"/>
          <w:sz w:val="28"/>
          <w:szCs w:val="28"/>
          <w:shd w:val="clear" w:color="auto" w:fill="FFFFFF"/>
        </w:rPr>
        <w:t xml:space="preserve">                       发布人：汇龙工程咨询有限公司 </w:t>
      </w:r>
    </w:p>
    <w:p w:rsidR="00EA45C0" w:rsidRDefault="001F3D98">
      <w:pPr>
        <w:pStyle w:val="a3"/>
        <w:widowControl/>
        <w:spacing w:beforeAutospacing="0" w:afterAutospacing="0" w:line="360" w:lineRule="atLeast"/>
        <w:jc w:val="center"/>
        <w:rPr>
          <w:rFonts w:ascii="宋体" w:eastAsia="宋体" w:hAnsi="宋体" w:cs="宋体"/>
          <w:sz w:val="28"/>
          <w:szCs w:val="28"/>
        </w:rPr>
      </w:pPr>
      <w:r>
        <w:rPr>
          <w:rFonts w:ascii="宋体" w:eastAsia="宋体" w:hAnsi="宋体" w:cs="宋体" w:hint="eastAsia"/>
          <w:color w:val="000000"/>
          <w:sz w:val="28"/>
          <w:szCs w:val="28"/>
          <w:shd w:val="clear" w:color="auto" w:fill="FFFFFF"/>
        </w:rPr>
        <w:t xml:space="preserve">                       日  期：</w:t>
      </w:r>
      <w:r w:rsidR="00C60D66">
        <w:rPr>
          <w:rFonts w:ascii="宋体" w:eastAsia="宋体" w:hAnsi="宋体" w:cs="宋体" w:hint="eastAsia"/>
          <w:color w:val="000000"/>
          <w:sz w:val="28"/>
          <w:szCs w:val="28"/>
          <w:shd w:val="clear" w:color="auto" w:fill="FFFFFF"/>
        </w:rPr>
        <w:t>2025</w:t>
      </w:r>
      <w:r>
        <w:rPr>
          <w:rFonts w:ascii="宋体" w:eastAsia="宋体" w:hAnsi="宋体" w:cs="宋体" w:hint="eastAsia"/>
          <w:color w:val="000000"/>
          <w:sz w:val="28"/>
          <w:szCs w:val="28"/>
          <w:shd w:val="clear" w:color="auto" w:fill="FFFFFF"/>
        </w:rPr>
        <w:t>年</w:t>
      </w:r>
      <w:r w:rsidR="00C60D66">
        <w:rPr>
          <w:rFonts w:ascii="宋体" w:eastAsia="宋体" w:hAnsi="宋体" w:cs="宋体" w:hint="eastAsia"/>
          <w:color w:val="000000"/>
          <w:sz w:val="28"/>
          <w:szCs w:val="28"/>
          <w:shd w:val="clear" w:color="auto" w:fill="FFFFFF"/>
        </w:rPr>
        <w:t>10</w:t>
      </w:r>
      <w:r>
        <w:rPr>
          <w:rFonts w:ascii="宋体" w:eastAsia="宋体" w:hAnsi="宋体" w:cs="宋体" w:hint="eastAsia"/>
          <w:color w:val="000000"/>
          <w:sz w:val="28"/>
          <w:szCs w:val="28"/>
          <w:shd w:val="clear" w:color="auto" w:fill="FFFFFF"/>
        </w:rPr>
        <w:t>月</w:t>
      </w:r>
      <w:r w:rsidR="00C60D66">
        <w:rPr>
          <w:rFonts w:ascii="宋体" w:eastAsia="宋体" w:hAnsi="宋体" w:cs="宋体" w:hint="eastAsia"/>
          <w:color w:val="000000"/>
          <w:sz w:val="28"/>
          <w:szCs w:val="28"/>
          <w:shd w:val="clear" w:color="auto" w:fill="FFFFFF"/>
        </w:rPr>
        <w:t>17</w:t>
      </w:r>
      <w:bookmarkStart w:id="0" w:name="_GoBack"/>
      <w:bookmarkEnd w:id="0"/>
      <w:r>
        <w:rPr>
          <w:rFonts w:ascii="宋体" w:eastAsia="宋体" w:hAnsi="宋体" w:cs="宋体" w:hint="eastAsia"/>
          <w:color w:val="000000"/>
          <w:sz w:val="28"/>
          <w:szCs w:val="28"/>
          <w:shd w:val="clear" w:color="auto" w:fill="FFFFFF"/>
        </w:rPr>
        <w:t>日</w:t>
      </w:r>
    </w:p>
    <w:sectPr w:rsidR="00EA45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705883"/>
    <w:rsid w:val="001F3D98"/>
    <w:rsid w:val="00B31321"/>
    <w:rsid w:val="00BA4C54"/>
    <w:rsid w:val="00C60D66"/>
    <w:rsid w:val="00EA45C0"/>
    <w:rsid w:val="03BB3BB0"/>
    <w:rsid w:val="099B037C"/>
    <w:rsid w:val="0A382C50"/>
    <w:rsid w:val="20705883"/>
    <w:rsid w:val="259A7F19"/>
    <w:rsid w:val="2743098E"/>
    <w:rsid w:val="4D102D7B"/>
    <w:rsid w:val="523707EA"/>
    <w:rsid w:val="65CC4B2E"/>
    <w:rsid w:val="6861624C"/>
    <w:rsid w:val="6AB71789"/>
    <w:rsid w:val="76EC2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5</cp:revision>
  <dcterms:created xsi:type="dcterms:W3CDTF">2025-10-13T02:51:00Z</dcterms:created>
  <dcterms:modified xsi:type="dcterms:W3CDTF">2025-10-17T03:38:00Z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D7E1DB16798149FDA773389666A7145C</vt:lpwstr>
  </property>
</Properties>
</file>